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CA4" w:rsidRPr="00AA5FB6" w:rsidRDefault="00EA5CA4">
      <w:pPr>
        <w:pStyle w:val="Tekstpodstawowy"/>
        <w:spacing w:before="3"/>
        <w:rPr>
          <w:rFonts w:asciiTheme="majorHAnsi" w:hAnsiTheme="majorHAnsi"/>
          <w:b/>
        </w:rPr>
      </w:pPr>
    </w:p>
    <w:p w:rsidR="006B78B9" w:rsidRPr="00AA5FB6" w:rsidRDefault="006B78B9">
      <w:pPr>
        <w:pStyle w:val="Tekstpodstawowy"/>
        <w:spacing w:before="3"/>
        <w:rPr>
          <w:rFonts w:asciiTheme="majorHAnsi" w:hAnsiTheme="majorHAnsi"/>
          <w:b/>
        </w:rPr>
      </w:pPr>
    </w:p>
    <w:p w:rsidR="00EA5CA4" w:rsidRPr="00AA5FB6" w:rsidRDefault="002555C5">
      <w:pPr>
        <w:pStyle w:val="Tekstpodstawowy"/>
        <w:spacing w:before="93" w:line="252" w:lineRule="exact"/>
        <w:ind w:left="8926"/>
        <w:rPr>
          <w:rFonts w:asciiTheme="majorHAnsi" w:hAnsiTheme="majorHAnsi"/>
        </w:rPr>
      </w:pPr>
      <w:r w:rsidRPr="00AA5FB6">
        <w:rPr>
          <w:rFonts w:asciiTheme="majorHAnsi" w:hAnsiTheme="majorHAnsi"/>
        </w:rPr>
        <w:t>Załącznik nr 2</w:t>
      </w:r>
    </w:p>
    <w:p w:rsidR="00EA5CA4" w:rsidRPr="00AA5FB6" w:rsidRDefault="00EA5CA4" w:rsidP="006B78B9">
      <w:pPr>
        <w:pStyle w:val="Tekstpodstawowy"/>
        <w:spacing w:line="252" w:lineRule="exact"/>
        <w:rPr>
          <w:rFonts w:asciiTheme="majorHAnsi" w:hAnsiTheme="majorHAnsi"/>
        </w:rPr>
      </w:pPr>
    </w:p>
    <w:p w:rsidR="00EA5CA4" w:rsidRPr="00AA5FB6" w:rsidRDefault="002555C5">
      <w:pPr>
        <w:pStyle w:val="Tekstpodstawowy"/>
        <w:spacing w:before="94" w:line="252" w:lineRule="exact"/>
        <w:ind w:right="240"/>
        <w:jc w:val="right"/>
        <w:rPr>
          <w:rFonts w:asciiTheme="majorHAnsi" w:hAnsiTheme="majorHAnsi"/>
        </w:rPr>
      </w:pPr>
      <w:r w:rsidRPr="00AA5FB6">
        <w:rPr>
          <w:rFonts w:asciiTheme="majorHAnsi" w:hAnsiTheme="majorHAnsi"/>
          <w:spacing w:val="-1"/>
        </w:rPr>
        <w:t>………………………………………….</w:t>
      </w:r>
    </w:p>
    <w:p w:rsidR="00EA5CA4" w:rsidRPr="00AA5FB6" w:rsidRDefault="002555C5">
      <w:pPr>
        <w:pStyle w:val="Tekstpodstawowy"/>
        <w:spacing w:line="252" w:lineRule="exact"/>
        <w:ind w:right="240"/>
        <w:jc w:val="right"/>
        <w:rPr>
          <w:rFonts w:asciiTheme="majorHAnsi" w:hAnsiTheme="majorHAnsi"/>
          <w:vertAlign w:val="superscript"/>
        </w:rPr>
      </w:pPr>
      <w:r w:rsidRPr="00AA5FB6">
        <w:rPr>
          <w:rFonts w:asciiTheme="majorHAnsi" w:hAnsiTheme="majorHAnsi"/>
          <w:vertAlign w:val="superscript"/>
        </w:rPr>
        <w:t>(miejscowość,</w:t>
      </w:r>
      <w:r w:rsidRPr="00AA5FB6">
        <w:rPr>
          <w:rFonts w:asciiTheme="majorHAnsi" w:hAnsiTheme="majorHAnsi"/>
          <w:spacing w:val="-11"/>
          <w:vertAlign w:val="superscript"/>
        </w:rPr>
        <w:t xml:space="preserve"> </w:t>
      </w:r>
      <w:r w:rsidRPr="00AA5FB6">
        <w:rPr>
          <w:rFonts w:asciiTheme="majorHAnsi" w:hAnsiTheme="majorHAnsi"/>
          <w:vertAlign w:val="superscript"/>
        </w:rPr>
        <w:t>data)</w:t>
      </w:r>
    </w:p>
    <w:p w:rsidR="00EA5CA4" w:rsidRPr="00AA5FB6" w:rsidRDefault="00EA5CA4">
      <w:pPr>
        <w:pStyle w:val="Tekstpodstawowy"/>
        <w:rPr>
          <w:rFonts w:asciiTheme="majorHAnsi" w:hAnsiTheme="majorHAnsi"/>
        </w:rPr>
      </w:pPr>
    </w:p>
    <w:p w:rsidR="00EA5CA4" w:rsidRPr="00AA5FB6" w:rsidRDefault="00EA5CA4">
      <w:pPr>
        <w:pStyle w:val="Tekstpodstawowy"/>
        <w:spacing w:before="9"/>
        <w:rPr>
          <w:rFonts w:asciiTheme="majorHAnsi" w:hAnsiTheme="majorHAnsi"/>
        </w:rPr>
      </w:pPr>
    </w:p>
    <w:p w:rsidR="00EA5CA4" w:rsidRPr="00AA5FB6" w:rsidRDefault="002555C5">
      <w:pPr>
        <w:spacing w:before="94"/>
        <w:ind w:left="361" w:right="224"/>
        <w:jc w:val="center"/>
        <w:rPr>
          <w:rFonts w:asciiTheme="majorHAnsi" w:hAnsiTheme="majorHAnsi"/>
          <w:b/>
        </w:rPr>
      </w:pPr>
      <w:r w:rsidRPr="00AA5FB6">
        <w:rPr>
          <w:rFonts w:asciiTheme="majorHAnsi" w:hAnsiTheme="majorHAnsi"/>
          <w:b/>
        </w:rPr>
        <w:t>FORMULARZ CENOWY</w:t>
      </w:r>
    </w:p>
    <w:p w:rsidR="00EA5CA4" w:rsidRPr="00AA5FB6" w:rsidRDefault="00EA5CA4">
      <w:pPr>
        <w:pStyle w:val="Tekstpodstawowy"/>
        <w:spacing w:before="7"/>
        <w:rPr>
          <w:rFonts w:asciiTheme="majorHAnsi" w:hAnsiTheme="majorHAnsi"/>
          <w:b/>
        </w:rPr>
      </w:pP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2401"/>
        <w:gridCol w:w="6206"/>
      </w:tblGrid>
      <w:tr w:rsidR="00EA5CA4" w:rsidRPr="00AA5FB6">
        <w:trPr>
          <w:trHeight w:val="250"/>
        </w:trPr>
        <w:tc>
          <w:tcPr>
            <w:tcW w:w="2401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left="50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Dane Wykonawcy:</w:t>
            </w:r>
          </w:p>
        </w:tc>
        <w:tc>
          <w:tcPr>
            <w:tcW w:w="6206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right="52"/>
              <w:jc w:val="right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…………………………………………………………………..</w:t>
            </w:r>
          </w:p>
        </w:tc>
      </w:tr>
      <w:tr w:rsidR="00EA5CA4" w:rsidRPr="00AA5FB6">
        <w:trPr>
          <w:trHeight w:val="253"/>
        </w:trPr>
        <w:tc>
          <w:tcPr>
            <w:tcW w:w="2401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left="50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Siedziba:</w:t>
            </w:r>
          </w:p>
        </w:tc>
        <w:tc>
          <w:tcPr>
            <w:tcW w:w="6206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right="52"/>
              <w:jc w:val="right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…………………………………………………………………..</w:t>
            </w:r>
          </w:p>
        </w:tc>
      </w:tr>
      <w:tr w:rsidR="00EA5CA4" w:rsidRPr="00AA5FB6">
        <w:trPr>
          <w:trHeight w:val="253"/>
        </w:trPr>
        <w:tc>
          <w:tcPr>
            <w:tcW w:w="2401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left="50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Nr tel.:</w:t>
            </w:r>
          </w:p>
        </w:tc>
        <w:tc>
          <w:tcPr>
            <w:tcW w:w="6206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right="48"/>
              <w:jc w:val="right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………………………………………………..…………………</w:t>
            </w:r>
          </w:p>
        </w:tc>
      </w:tr>
      <w:tr w:rsidR="00EA5CA4" w:rsidRPr="00AA5FB6">
        <w:trPr>
          <w:trHeight w:val="253"/>
        </w:trPr>
        <w:tc>
          <w:tcPr>
            <w:tcW w:w="2401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left="50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Adres e-mail:</w:t>
            </w:r>
          </w:p>
        </w:tc>
        <w:tc>
          <w:tcPr>
            <w:tcW w:w="6206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right="52"/>
              <w:jc w:val="right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…………………………………………………………………..</w:t>
            </w:r>
          </w:p>
        </w:tc>
      </w:tr>
      <w:tr w:rsidR="00EA5CA4" w:rsidRPr="00AA5FB6">
        <w:trPr>
          <w:trHeight w:val="252"/>
        </w:trPr>
        <w:tc>
          <w:tcPr>
            <w:tcW w:w="2401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left="50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NIP:</w:t>
            </w:r>
          </w:p>
        </w:tc>
        <w:tc>
          <w:tcPr>
            <w:tcW w:w="6206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right="52"/>
              <w:jc w:val="right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…………………………………………………………………..</w:t>
            </w:r>
          </w:p>
        </w:tc>
      </w:tr>
      <w:tr w:rsidR="00EA5CA4" w:rsidRPr="00AA5FB6">
        <w:trPr>
          <w:trHeight w:val="249"/>
        </w:trPr>
        <w:tc>
          <w:tcPr>
            <w:tcW w:w="2401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left="50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REGON:</w:t>
            </w:r>
          </w:p>
        </w:tc>
        <w:tc>
          <w:tcPr>
            <w:tcW w:w="6206" w:type="dxa"/>
          </w:tcPr>
          <w:p w:rsidR="00EA5CA4" w:rsidRPr="00AA5FB6" w:rsidRDefault="002555C5" w:rsidP="00671CD1">
            <w:pPr>
              <w:pStyle w:val="TableParagraph"/>
              <w:spacing w:line="360" w:lineRule="auto"/>
              <w:ind w:right="52"/>
              <w:jc w:val="right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…………….…………………………………………………….</w:t>
            </w:r>
          </w:p>
        </w:tc>
      </w:tr>
    </w:tbl>
    <w:p w:rsidR="00671CD1" w:rsidRPr="00AA5FB6" w:rsidRDefault="00671CD1">
      <w:pPr>
        <w:pStyle w:val="Tekstpodstawowy"/>
        <w:spacing w:before="1"/>
        <w:ind w:left="377"/>
        <w:rPr>
          <w:rFonts w:asciiTheme="majorHAnsi" w:hAnsiTheme="majorHAnsi"/>
        </w:rPr>
      </w:pPr>
    </w:p>
    <w:p w:rsidR="00EA5CA4" w:rsidRPr="00AA5FB6" w:rsidRDefault="002555C5">
      <w:pPr>
        <w:pStyle w:val="Tekstpodstawowy"/>
        <w:spacing w:before="1"/>
        <w:ind w:left="377"/>
        <w:rPr>
          <w:rFonts w:asciiTheme="majorHAnsi" w:hAnsiTheme="majorHAnsi"/>
        </w:rPr>
      </w:pPr>
      <w:r w:rsidRPr="00AA5FB6">
        <w:rPr>
          <w:rFonts w:asciiTheme="majorHAnsi" w:hAnsiTheme="majorHAnsi"/>
        </w:rPr>
        <w:t>Numer KRS (jeśli dotyczy): …………….………………………………………………….…</w:t>
      </w:r>
    </w:p>
    <w:p w:rsidR="00EA5CA4" w:rsidRPr="00AA5FB6" w:rsidRDefault="00EA5CA4">
      <w:pPr>
        <w:pStyle w:val="Tekstpodstawowy"/>
        <w:rPr>
          <w:rFonts w:asciiTheme="majorHAnsi" w:hAnsiTheme="majorHAnsi"/>
        </w:rPr>
      </w:pPr>
    </w:p>
    <w:p w:rsidR="005726C0" w:rsidRPr="00AA5FB6" w:rsidRDefault="002555C5" w:rsidP="005726C0">
      <w:pPr>
        <w:pStyle w:val="Tekstpodstawowy"/>
        <w:spacing w:before="205"/>
        <w:ind w:left="377"/>
        <w:rPr>
          <w:rFonts w:asciiTheme="majorHAnsi" w:hAnsiTheme="majorHAnsi"/>
        </w:rPr>
      </w:pPr>
      <w:r w:rsidRPr="00AA5FB6">
        <w:rPr>
          <w:rFonts w:asciiTheme="majorHAnsi" w:hAnsiTheme="majorHAnsi"/>
        </w:rPr>
        <w:t xml:space="preserve">Przedmiotem </w:t>
      </w:r>
      <w:r w:rsidR="0078100F" w:rsidRPr="00AA5FB6">
        <w:rPr>
          <w:rFonts w:asciiTheme="majorHAnsi" w:hAnsiTheme="majorHAnsi"/>
        </w:rPr>
        <w:t xml:space="preserve"> </w:t>
      </w:r>
      <w:r w:rsidR="00691F30" w:rsidRPr="00AA5FB6">
        <w:rPr>
          <w:rFonts w:asciiTheme="majorHAnsi" w:hAnsiTheme="majorHAnsi"/>
        </w:rPr>
        <w:t xml:space="preserve"> </w:t>
      </w:r>
      <w:r w:rsidR="005726C0" w:rsidRPr="00AA5FB6">
        <w:rPr>
          <w:rFonts w:asciiTheme="majorHAnsi" w:hAnsiTheme="majorHAnsi"/>
        </w:rPr>
        <w:t xml:space="preserve">zamówienia jest dostawa materiałów i urządzeń oraz podłączenie kamer do funkcjonującego systemu monitoringu IP wizyjnego firmy </w:t>
      </w:r>
      <w:proofErr w:type="spellStart"/>
      <w:r w:rsidR="005726C0" w:rsidRPr="00AA5FB6">
        <w:rPr>
          <w:rFonts w:asciiTheme="majorHAnsi" w:hAnsiTheme="majorHAnsi"/>
        </w:rPr>
        <w:t>Hikvision</w:t>
      </w:r>
      <w:proofErr w:type="spellEnd"/>
      <w:r w:rsidR="005726C0" w:rsidRPr="00AA5FB6">
        <w:rPr>
          <w:rFonts w:asciiTheme="majorHAnsi" w:hAnsiTheme="majorHAnsi"/>
        </w:rPr>
        <w:t xml:space="preserve"> w budynkach szkolnych i szkolnego gospodarstwa w terminie do 1 grudnia 2022 roku.</w:t>
      </w:r>
    </w:p>
    <w:p w:rsidR="005726C0" w:rsidRPr="00AA5FB6" w:rsidRDefault="005726C0" w:rsidP="005726C0">
      <w:pPr>
        <w:pStyle w:val="Tekstpodstawowy"/>
        <w:spacing w:before="205"/>
        <w:ind w:left="377"/>
        <w:rPr>
          <w:rFonts w:asciiTheme="majorHAnsi" w:hAnsiTheme="majorHAnsi"/>
        </w:rPr>
      </w:pPr>
    </w:p>
    <w:p w:rsidR="00EA5CA4" w:rsidRPr="00AA5FB6" w:rsidRDefault="002555C5">
      <w:pPr>
        <w:pStyle w:val="Akapitzlist"/>
        <w:numPr>
          <w:ilvl w:val="0"/>
          <w:numId w:val="1"/>
        </w:numPr>
        <w:tabs>
          <w:tab w:val="left" w:pos="805"/>
          <w:tab w:val="left" w:pos="806"/>
          <w:tab w:val="left" w:pos="1961"/>
          <w:tab w:val="left" w:pos="3203"/>
          <w:tab w:val="left" w:pos="4496"/>
          <w:tab w:val="left" w:pos="5921"/>
          <w:tab w:val="left" w:pos="6895"/>
          <w:tab w:val="left" w:pos="7207"/>
          <w:tab w:val="left" w:pos="8055"/>
          <w:tab w:val="left" w:pos="9763"/>
        </w:tabs>
        <w:ind w:right="247"/>
        <w:rPr>
          <w:rFonts w:asciiTheme="majorHAnsi" w:hAnsiTheme="majorHAnsi"/>
        </w:rPr>
      </w:pPr>
      <w:r w:rsidRPr="00AA5FB6">
        <w:rPr>
          <w:rFonts w:asciiTheme="majorHAnsi" w:hAnsiTheme="majorHAnsi"/>
        </w:rPr>
        <w:t>Całkowite</w:t>
      </w:r>
      <w:r w:rsidRPr="00AA5FB6">
        <w:rPr>
          <w:rFonts w:asciiTheme="majorHAnsi" w:hAnsiTheme="majorHAnsi"/>
        </w:rPr>
        <w:tab/>
        <w:t>wykonanie</w:t>
      </w:r>
      <w:r w:rsidRPr="00AA5FB6">
        <w:rPr>
          <w:rFonts w:asciiTheme="majorHAnsi" w:hAnsiTheme="majorHAnsi"/>
        </w:rPr>
        <w:tab/>
        <w:t>przedmiotu</w:t>
      </w:r>
      <w:r w:rsidRPr="00AA5FB6">
        <w:rPr>
          <w:rFonts w:asciiTheme="majorHAnsi" w:hAnsiTheme="majorHAnsi"/>
        </w:rPr>
        <w:tab/>
        <w:t>zamówienia,</w:t>
      </w:r>
      <w:r w:rsidRPr="00AA5FB6">
        <w:rPr>
          <w:rFonts w:asciiTheme="majorHAnsi" w:hAnsiTheme="majorHAnsi"/>
        </w:rPr>
        <w:tab/>
        <w:t>zgodnie</w:t>
      </w:r>
      <w:r w:rsidRPr="00AA5FB6">
        <w:rPr>
          <w:rFonts w:asciiTheme="majorHAnsi" w:hAnsiTheme="majorHAnsi"/>
        </w:rPr>
        <w:tab/>
        <w:t>z</w:t>
      </w:r>
      <w:r w:rsidRPr="00AA5FB6">
        <w:rPr>
          <w:rFonts w:asciiTheme="majorHAnsi" w:hAnsiTheme="majorHAnsi"/>
        </w:rPr>
        <w:tab/>
        <w:t>treścią</w:t>
      </w:r>
      <w:r w:rsidRPr="00AA5FB6">
        <w:rPr>
          <w:rFonts w:asciiTheme="majorHAnsi" w:hAnsiTheme="majorHAnsi"/>
        </w:rPr>
        <w:tab/>
        <w:t>szczegółowego</w:t>
      </w:r>
      <w:r w:rsidRPr="00AA5FB6">
        <w:rPr>
          <w:rFonts w:asciiTheme="majorHAnsi" w:hAnsiTheme="majorHAnsi"/>
        </w:rPr>
        <w:tab/>
      </w:r>
      <w:r w:rsidRPr="00AA5FB6">
        <w:rPr>
          <w:rFonts w:asciiTheme="majorHAnsi" w:hAnsiTheme="majorHAnsi"/>
          <w:spacing w:val="-4"/>
        </w:rPr>
        <w:t xml:space="preserve">opisu </w:t>
      </w:r>
      <w:r w:rsidR="00AA5FB6" w:rsidRPr="00AA5FB6">
        <w:rPr>
          <w:rFonts w:asciiTheme="majorHAnsi" w:hAnsiTheme="majorHAnsi"/>
        </w:rPr>
        <w:t>przedmiotu zamówienia (</w:t>
      </w:r>
      <w:proofErr w:type="spellStart"/>
      <w:r w:rsidR="00AA5FB6" w:rsidRPr="00AA5FB6">
        <w:rPr>
          <w:rFonts w:asciiTheme="majorHAnsi" w:hAnsiTheme="majorHAnsi"/>
        </w:rPr>
        <w:t>SOPZ</w:t>
      </w:r>
      <w:proofErr w:type="spellEnd"/>
      <w:r w:rsidR="00AA5FB6" w:rsidRPr="00AA5FB6">
        <w:rPr>
          <w:rFonts w:asciiTheme="majorHAnsi" w:hAnsiTheme="majorHAnsi"/>
        </w:rPr>
        <w:t xml:space="preserve"> – Z</w:t>
      </w:r>
      <w:r w:rsidRPr="00AA5FB6">
        <w:rPr>
          <w:rFonts w:asciiTheme="majorHAnsi" w:hAnsiTheme="majorHAnsi"/>
        </w:rPr>
        <w:t>ałącznik nr 1), szacujemy na</w:t>
      </w:r>
      <w:r w:rsidRPr="00AA5FB6">
        <w:rPr>
          <w:rFonts w:asciiTheme="majorHAnsi" w:hAnsiTheme="majorHAnsi"/>
          <w:spacing w:val="-8"/>
        </w:rPr>
        <w:t xml:space="preserve"> </w:t>
      </w:r>
      <w:r w:rsidRPr="00AA5FB6">
        <w:rPr>
          <w:rFonts w:asciiTheme="majorHAnsi" w:hAnsiTheme="majorHAnsi"/>
        </w:rPr>
        <w:t>kwotę:</w:t>
      </w:r>
    </w:p>
    <w:p w:rsidR="006B78B9" w:rsidRPr="00AA5FB6" w:rsidRDefault="006B78B9" w:rsidP="006B78B9">
      <w:pPr>
        <w:tabs>
          <w:tab w:val="left" w:pos="805"/>
          <w:tab w:val="left" w:pos="806"/>
          <w:tab w:val="left" w:pos="1961"/>
          <w:tab w:val="left" w:pos="3203"/>
          <w:tab w:val="left" w:pos="4496"/>
          <w:tab w:val="left" w:pos="5921"/>
          <w:tab w:val="left" w:pos="6895"/>
          <w:tab w:val="left" w:pos="7207"/>
          <w:tab w:val="left" w:pos="8055"/>
          <w:tab w:val="left" w:pos="9763"/>
        </w:tabs>
        <w:ind w:right="247"/>
        <w:rPr>
          <w:rFonts w:asciiTheme="majorHAnsi" w:hAnsiTheme="majorHAnsi"/>
        </w:rPr>
      </w:pPr>
    </w:p>
    <w:p w:rsidR="00EA5CA4" w:rsidRPr="00AA5FB6" w:rsidRDefault="00EA5CA4">
      <w:pPr>
        <w:pStyle w:val="Tekstpodstawowy"/>
        <w:spacing w:before="4"/>
        <w:rPr>
          <w:rFonts w:asciiTheme="majorHAnsi" w:hAnsiTheme="majorHAnsi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4022"/>
        <w:gridCol w:w="2409"/>
        <w:gridCol w:w="993"/>
        <w:gridCol w:w="2126"/>
      </w:tblGrid>
      <w:tr w:rsidR="005726C0" w:rsidRPr="00AA5FB6" w:rsidTr="00AA5FB6">
        <w:trPr>
          <w:trHeight w:val="690"/>
        </w:trPr>
        <w:tc>
          <w:tcPr>
            <w:tcW w:w="670" w:type="dxa"/>
          </w:tcPr>
          <w:p w:rsidR="005726C0" w:rsidRPr="00AA5FB6" w:rsidRDefault="005726C0" w:rsidP="00AA5FB6">
            <w:pPr>
              <w:pStyle w:val="TableParagraph"/>
              <w:spacing w:before="216"/>
              <w:ind w:left="179"/>
              <w:jc w:val="center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Lp.</w:t>
            </w:r>
          </w:p>
        </w:tc>
        <w:tc>
          <w:tcPr>
            <w:tcW w:w="4022" w:type="dxa"/>
          </w:tcPr>
          <w:p w:rsidR="005726C0" w:rsidRPr="00AA5FB6" w:rsidRDefault="005726C0" w:rsidP="00AA5FB6">
            <w:pPr>
              <w:pStyle w:val="TableParagraph"/>
              <w:spacing w:before="216"/>
              <w:ind w:left="513" w:right="504"/>
              <w:jc w:val="center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Nazwa</w:t>
            </w:r>
          </w:p>
        </w:tc>
        <w:tc>
          <w:tcPr>
            <w:tcW w:w="2409" w:type="dxa"/>
          </w:tcPr>
          <w:p w:rsidR="00AF4E3D" w:rsidRDefault="00AF4E3D" w:rsidP="00AF4E3D">
            <w:pPr>
              <w:pStyle w:val="TableParagraph"/>
              <w:ind w:right="383"/>
              <w:jc w:val="center"/>
              <w:rPr>
                <w:rFonts w:asciiTheme="majorHAnsi" w:hAnsiTheme="majorHAnsi"/>
              </w:rPr>
            </w:pPr>
          </w:p>
          <w:p w:rsidR="005726C0" w:rsidRPr="00AA5FB6" w:rsidRDefault="00AF4E3D" w:rsidP="00AF4E3D">
            <w:pPr>
              <w:pStyle w:val="TableParagraph"/>
              <w:ind w:right="383"/>
              <w:jc w:val="center"/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</w:rPr>
              <w:t>W</w:t>
            </w:r>
            <w:r w:rsidR="005726C0" w:rsidRPr="00AA5FB6">
              <w:rPr>
                <w:rFonts w:asciiTheme="majorHAnsi" w:hAnsiTheme="majorHAnsi"/>
              </w:rPr>
              <w:t>artość w złotych netto</w:t>
            </w: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726C0" w:rsidRPr="00AA5FB6" w:rsidRDefault="005726C0" w:rsidP="00AF4E3D">
            <w:pPr>
              <w:pStyle w:val="TableParagraph"/>
              <w:spacing w:before="216"/>
              <w:ind w:left="103"/>
              <w:jc w:val="center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Stawka VAT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AF4E3D" w:rsidRDefault="00AF4E3D" w:rsidP="00AF4E3D">
            <w:pPr>
              <w:pStyle w:val="TableParagraph"/>
              <w:jc w:val="center"/>
              <w:rPr>
                <w:rFonts w:asciiTheme="majorHAnsi" w:hAnsiTheme="majorHAnsi"/>
              </w:rPr>
            </w:pPr>
          </w:p>
          <w:p w:rsidR="005726C0" w:rsidRPr="00AA5FB6" w:rsidRDefault="00AF4E3D" w:rsidP="00AF4E3D">
            <w:pPr>
              <w:pStyle w:val="TableParagraph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5726C0" w:rsidRPr="00AA5FB6">
              <w:rPr>
                <w:rFonts w:asciiTheme="majorHAnsi" w:hAnsiTheme="majorHAnsi"/>
              </w:rPr>
              <w:t>artość w złotych</w:t>
            </w:r>
            <w:r>
              <w:rPr>
                <w:rFonts w:asciiTheme="majorHAnsi" w:hAnsiTheme="majorHAnsi"/>
              </w:rPr>
              <w:t xml:space="preserve"> brutto</w:t>
            </w:r>
          </w:p>
        </w:tc>
      </w:tr>
      <w:tr w:rsidR="005726C0" w:rsidRPr="00AA5FB6" w:rsidTr="00AA5FB6">
        <w:trPr>
          <w:trHeight w:val="456"/>
        </w:trPr>
        <w:tc>
          <w:tcPr>
            <w:tcW w:w="670" w:type="dxa"/>
          </w:tcPr>
          <w:p w:rsidR="005726C0" w:rsidRPr="00AA5FB6" w:rsidRDefault="005726C0">
            <w:pPr>
              <w:pStyle w:val="TableParagraph"/>
              <w:spacing w:before="124"/>
              <w:ind w:left="210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>1.</w:t>
            </w:r>
          </w:p>
        </w:tc>
        <w:tc>
          <w:tcPr>
            <w:tcW w:w="4022" w:type="dxa"/>
          </w:tcPr>
          <w:p w:rsidR="005726C0" w:rsidRPr="00AA5FB6" w:rsidRDefault="005726C0" w:rsidP="00AA5FB6">
            <w:pPr>
              <w:pStyle w:val="TableParagraph"/>
              <w:spacing w:before="124"/>
              <w:ind w:right="505"/>
              <w:jc w:val="both"/>
              <w:rPr>
                <w:rFonts w:asciiTheme="majorHAnsi" w:hAnsiTheme="majorHAnsi"/>
              </w:rPr>
            </w:pPr>
            <w:r w:rsidRPr="00AA5FB6">
              <w:rPr>
                <w:rFonts w:asciiTheme="majorHAnsi" w:hAnsiTheme="majorHAnsi"/>
              </w:rPr>
              <w:t xml:space="preserve">Dostawa materiałów i urządzeń oraz podłączenie kamer do funkcjonującego systemu monitoringu IP wizyjnego firmy </w:t>
            </w:r>
            <w:proofErr w:type="spellStart"/>
            <w:r w:rsidRPr="00AA5FB6">
              <w:rPr>
                <w:rFonts w:asciiTheme="majorHAnsi" w:hAnsiTheme="majorHAnsi"/>
              </w:rPr>
              <w:t>Hikvision</w:t>
            </w:r>
            <w:proofErr w:type="spellEnd"/>
            <w:r w:rsidRPr="00AA5FB6">
              <w:rPr>
                <w:rFonts w:asciiTheme="majorHAnsi" w:hAnsiTheme="majorHAnsi"/>
              </w:rPr>
              <w:t xml:space="preserve"> w budynkach szkolnych i szkolnego gospodarstwa w terminie do 1 grudnia 2022 roku.</w:t>
            </w:r>
          </w:p>
        </w:tc>
        <w:tc>
          <w:tcPr>
            <w:tcW w:w="2409" w:type="dxa"/>
          </w:tcPr>
          <w:p w:rsidR="005726C0" w:rsidRPr="00AA5FB6" w:rsidRDefault="005726C0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993" w:type="dxa"/>
            <w:tcBorders>
              <w:right w:val="single" w:sz="6" w:space="0" w:color="000000"/>
            </w:tcBorders>
          </w:tcPr>
          <w:p w:rsidR="005726C0" w:rsidRPr="00AA5FB6" w:rsidRDefault="005726C0">
            <w:pPr>
              <w:pStyle w:val="TableParagraph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5726C0" w:rsidRPr="00AA5FB6" w:rsidRDefault="005726C0">
            <w:pPr>
              <w:pStyle w:val="TableParagraph"/>
              <w:rPr>
                <w:rFonts w:asciiTheme="majorHAnsi" w:hAnsiTheme="majorHAnsi"/>
              </w:rPr>
            </w:pPr>
          </w:p>
        </w:tc>
      </w:tr>
    </w:tbl>
    <w:p w:rsidR="006B78B9" w:rsidRPr="00AA5FB6" w:rsidRDefault="006B78B9">
      <w:pPr>
        <w:pStyle w:val="Tekstpodstawowy"/>
        <w:spacing w:before="9"/>
        <w:rPr>
          <w:rFonts w:asciiTheme="majorHAnsi" w:hAnsiTheme="majorHAnsi"/>
        </w:rPr>
      </w:pPr>
    </w:p>
    <w:p w:rsidR="00EA5CA4" w:rsidRPr="00AA5FB6" w:rsidRDefault="002555C5">
      <w:pPr>
        <w:pStyle w:val="Akapitzlist"/>
        <w:numPr>
          <w:ilvl w:val="0"/>
          <w:numId w:val="1"/>
        </w:numPr>
        <w:tabs>
          <w:tab w:val="left" w:pos="662"/>
        </w:tabs>
        <w:ind w:left="661" w:hanging="284"/>
        <w:rPr>
          <w:rFonts w:asciiTheme="majorHAnsi" w:hAnsiTheme="majorHAnsi"/>
        </w:rPr>
      </w:pPr>
      <w:r w:rsidRPr="00AA5FB6">
        <w:rPr>
          <w:rFonts w:asciiTheme="majorHAnsi" w:hAnsiTheme="majorHAnsi"/>
        </w:rPr>
        <w:t>Cena ofertowa określona w pkt. 1 zawiera wszystkie koszty związane z całkowitym wykonaniem przedmiotu zamówienia szczegółowo opisanego w</w:t>
      </w:r>
      <w:r w:rsidRPr="00AA5FB6">
        <w:rPr>
          <w:rFonts w:asciiTheme="majorHAnsi" w:hAnsiTheme="majorHAnsi"/>
          <w:spacing w:val="-6"/>
        </w:rPr>
        <w:t xml:space="preserve"> </w:t>
      </w:r>
      <w:proofErr w:type="spellStart"/>
      <w:r w:rsidRPr="00AA5FB6">
        <w:rPr>
          <w:rFonts w:asciiTheme="majorHAnsi" w:hAnsiTheme="majorHAnsi"/>
        </w:rPr>
        <w:t>SOPZ</w:t>
      </w:r>
      <w:proofErr w:type="spellEnd"/>
      <w:r w:rsidRPr="00AA5FB6">
        <w:rPr>
          <w:rFonts w:asciiTheme="majorHAnsi" w:hAnsiTheme="majorHAnsi"/>
        </w:rPr>
        <w:t>.</w:t>
      </w:r>
    </w:p>
    <w:p w:rsidR="00EA5CA4" w:rsidRDefault="00EA5CA4">
      <w:pPr>
        <w:pStyle w:val="Tekstpodstawowy"/>
        <w:rPr>
          <w:rFonts w:asciiTheme="majorHAnsi" w:hAnsiTheme="majorHAnsi"/>
        </w:rPr>
      </w:pPr>
    </w:p>
    <w:p w:rsidR="00AA5FB6" w:rsidRPr="00AA5FB6" w:rsidRDefault="00AA5FB6">
      <w:pPr>
        <w:pStyle w:val="Tekstpodstawowy"/>
        <w:rPr>
          <w:rFonts w:asciiTheme="majorHAnsi" w:hAnsiTheme="majorHAnsi"/>
        </w:rPr>
      </w:pPr>
    </w:p>
    <w:p w:rsidR="006B78B9" w:rsidRPr="00AA5FB6" w:rsidRDefault="006B78B9">
      <w:pPr>
        <w:pStyle w:val="Tekstpodstawowy"/>
        <w:spacing w:before="10"/>
        <w:rPr>
          <w:rFonts w:asciiTheme="majorHAnsi" w:hAnsiTheme="majorHAnsi"/>
        </w:rPr>
      </w:pPr>
    </w:p>
    <w:p w:rsidR="00EA5CA4" w:rsidRPr="00AA5FB6" w:rsidRDefault="002555C5" w:rsidP="00AA5FB6">
      <w:pPr>
        <w:pStyle w:val="Tytu"/>
        <w:jc w:val="left"/>
        <w:rPr>
          <w:rFonts w:asciiTheme="majorHAnsi" w:hAnsiTheme="majorHAnsi"/>
          <w:sz w:val="22"/>
          <w:szCs w:val="22"/>
        </w:rPr>
      </w:pPr>
      <w:r w:rsidRPr="00AA5FB6">
        <w:rPr>
          <w:rFonts w:asciiTheme="majorHAnsi" w:hAnsiTheme="majorHAnsi"/>
          <w:sz w:val="22"/>
          <w:szCs w:val="22"/>
        </w:rPr>
        <w:t>………………….………………</w:t>
      </w:r>
    </w:p>
    <w:p w:rsidR="00EA5CA4" w:rsidRPr="00AA5FB6" w:rsidRDefault="00AA5FB6" w:rsidP="00AA5FB6">
      <w:pPr>
        <w:spacing w:before="3"/>
        <w:ind w:left="7088" w:right="197"/>
        <w:rPr>
          <w:rFonts w:asciiTheme="majorHAnsi" w:hAnsiTheme="majorHAnsi"/>
          <w:vertAlign w:val="superscript"/>
        </w:rPr>
      </w:pPr>
      <w:r w:rsidRPr="00AA5FB6">
        <w:rPr>
          <w:rFonts w:asciiTheme="majorHAnsi" w:hAnsiTheme="majorHAnsi"/>
          <w:vertAlign w:val="superscript"/>
        </w:rPr>
        <w:t>(</w:t>
      </w:r>
      <w:r w:rsidR="002555C5" w:rsidRPr="00AA5FB6">
        <w:rPr>
          <w:rFonts w:asciiTheme="majorHAnsi" w:hAnsiTheme="majorHAnsi"/>
          <w:vertAlign w:val="superscript"/>
        </w:rPr>
        <w:t>podpis osoby upoważnionej)</w:t>
      </w:r>
    </w:p>
    <w:p w:rsidR="00EA5CA4" w:rsidRPr="00AA5FB6" w:rsidRDefault="00EA5CA4">
      <w:pPr>
        <w:pStyle w:val="Tekstpodstawowy"/>
        <w:rPr>
          <w:rFonts w:asciiTheme="majorHAnsi" w:hAnsiTheme="majorHAnsi"/>
        </w:rPr>
      </w:pPr>
    </w:p>
    <w:p w:rsidR="00EA5CA4" w:rsidRPr="00AA5FB6" w:rsidRDefault="00EA5CA4">
      <w:pPr>
        <w:pStyle w:val="Tekstpodstawowy"/>
        <w:rPr>
          <w:rFonts w:asciiTheme="majorHAnsi" w:hAnsiTheme="majorHAnsi"/>
        </w:rPr>
      </w:pPr>
    </w:p>
    <w:p w:rsidR="00EA5CA4" w:rsidRPr="00AA5FB6" w:rsidRDefault="00EA5CA4">
      <w:pPr>
        <w:rPr>
          <w:rFonts w:asciiTheme="majorHAnsi" w:hAnsiTheme="majorHAnsi"/>
        </w:rPr>
        <w:sectPr w:rsidR="00EA5CA4" w:rsidRPr="00AA5FB6">
          <w:headerReference w:type="default" r:id="rId7"/>
          <w:type w:val="continuous"/>
          <w:pgSz w:w="11900" w:h="16850"/>
          <w:pgMar w:top="800" w:right="660" w:bottom="280" w:left="700" w:header="708" w:footer="708" w:gutter="0"/>
          <w:cols w:space="708"/>
        </w:sectPr>
      </w:pPr>
    </w:p>
    <w:p w:rsidR="00EA5CA4" w:rsidRPr="00AA5FB6" w:rsidRDefault="00EA5CA4" w:rsidP="006B78B9">
      <w:pPr>
        <w:spacing w:before="4"/>
        <w:rPr>
          <w:rFonts w:asciiTheme="majorHAnsi" w:hAnsiTheme="majorHAnsi"/>
          <w:b/>
        </w:rPr>
      </w:pPr>
    </w:p>
    <w:sectPr w:rsidR="00EA5CA4" w:rsidRPr="00AA5FB6">
      <w:type w:val="continuous"/>
      <w:pgSz w:w="11900" w:h="16850"/>
      <w:pgMar w:top="800" w:right="660" w:bottom="280" w:left="700" w:header="708" w:footer="708" w:gutter="0"/>
      <w:cols w:num="3" w:space="708" w:equalWidth="0">
        <w:col w:w="3198" w:space="864"/>
        <w:col w:w="3445" w:space="559"/>
        <w:col w:w="24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667" w:rsidRDefault="00666667" w:rsidP="00AA5FB6">
      <w:r>
        <w:separator/>
      </w:r>
    </w:p>
  </w:endnote>
  <w:endnote w:type="continuationSeparator" w:id="0">
    <w:p w:rsidR="00666667" w:rsidRDefault="00666667" w:rsidP="00AA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667" w:rsidRDefault="00666667" w:rsidP="00AA5FB6">
      <w:r>
        <w:separator/>
      </w:r>
    </w:p>
  </w:footnote>
  <w:footnote w:type="continuationSeparator" w:id="0">
    <w:p w:rsidR="00666667" w:rsidRDefault="00666667" w:rsidP="00AA5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FB6" w:rsidRDefault="00AA5FB6">
    <w:pPr>
      <w:pStyle w:val="Nagwek"/>
    </w:pPr>
    <w:r>
      <w:rPr>
        <w:noProof/>
        <w:lang w:eastAsia="pl-PL"/>
      </w:rPr>
      <w:drawing>
        <wp:inline distT="0" distB="0" distL="0" distR="0" wp14:anchorId="6D6F3411">
          <wp:extent cx="6297930" cy="1103630"/>
          <wp:effectExtent l="0" t="0" r="762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93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22D"/>
    <w:multiLevelType w:val="hybridMultilevel"/>
    <w:tmpl w:val="D89462CE"/>
    <w:lvl w:ilvl="0" w:tplc="163ECD22">
      <w:start w:val="1"/>
      <w:numFmt w:val="decimal"/>
      <w:lvlText w:val="%1."/>
      <w:lvlJc w:val="left"/>
      <w:pPr>
        <w:ind w:left="805" w:hanging="428"/>
        <w:jc w:val="left"/>
      </w:pPr>
      <w:rPr>
        <w:rFonts w:asciiTheme="majorHAnsi" w:eastAsia="Arial" w:hAnsiTheme="majorHAnsi" w:cs="Arial" w:hint="default"/>
        <w:spacing w:val="-1"/>
        <w:w w:val="100"/>
        <w:sz w:val="22"/>
        <w:szCs w:val="22"/>
        <w:lang w:val="pl-PL" w:eastAsia="en-US" w:bidi="ar-SA"/>
      </w:rPr>
    </w:lvl>
    <w:lvl w:ilvl="1" w:tplc="F8CA1D26">
      <w:numFmt w:val="bullet"/>
      <w:lvlText w:val="•"/>
      <w:lvlJc w:val="left"/>
      <w:pPr>
        <w:ind w:left="1773" w:hanging="428"/>
      </w:pPr>
      <w:rPr>
        <w:rFonts w:hint="default"/>
        <w:lang w:val="pl-PL" w:eastAsia="en-US" w:bidi="ar-SA"/>
      </w:rPr>
    </w:lvl>
    <w:lvl w:ilvl="2" w:tplc="98D84582">
      <w:numFmt w:val="bullet"/>
      <w:lvlText w:val="•"/>
      <w:lvlJc w:val="left"/>
      <w:pPr>
        <w:ind w:left="2747" w:hanging="428"/>
      </w:pPr>
      <w:rPr>
        <w:rFonts w:hint="default"/>
        <w:lang w:val="pl-PL" w:eastAsia="en-US" w:bidi="ar-SA"/>
      </w:rPr>
    </w:lvl>
    <w:lvl w:ilvl="3" w:tplc="170A3150">
      <w:numFmt w:val="bullet"/>
      <w:lvlText w:val="•"/>
      <w:lvlJc w:val="left"/>
      <w:pPr>
        <w:ind w:left="3721" w:hanging="428"/>
      </w:pPr>
      <w:rPr>
        <w:rFonts w:hint="default"/>
        <w:lang w:val="pl-PL" w:eastAsia="en-US" w:bidi="ar-SA"/>
      </w:rPr>
    </w:lvl>
    <w:lvl w:ilvl="4" w:tplc="595CA770">
      <w:numFmt w:val="bullet"/>
      <w:lvlText w:val="•"/>
      <w:lvlJc w:val="left"/>
      <w:pPr>
        <w:ind w:left="4695" w:hanging="428"/>
      </w:pPr>
      <w:rPr>
        <w:rFonts w:hint="default"/>
        <w:lang w:val="pl-PL" w:eastAsia="en-US" w:bidi="ar-SA"/>
      </w:rPr>
    </w:lvl>
    <w:lvl w:ilvl="5" w:tplc="FB080518">
      <w:numFmt w:val="bullet"/>
      <w:lvlText w:val="•"/>
      <w:lvlJc w:val="left"/>
      <w:pPr>
        <w:ind w:left="5669" w:hanging="428"/>
      </w:pPr>
      <w:rPr>
        <w:rFonts w:hint="default"/>
        <w:lang w:val="pl-PL" w:eastAsia="en-US" w:bidi="ar-SA"/>
      </w:rPr>
    </w:lvl>
    <w:lvl w:ilvl="6" w:tplc="B5924588">
      <w:numFmt w:val="bullet"/>
      <w:lvlText w:val="•"/>
      <w:lvlJc w:val="left"/>
      <w:pPr>
        <w:ind w:left="6643" w:hanging="428"/>
      </w:pPr>
      <w:rPr>
        <w:rFonts w:hint="default"/>
        <w:lang w:val="pl-PL" w:eastAsia="en-US" w:bidi="ar-SA"/>
      </w:rPr>
    </w:lvl>
    <w:lvl w:ilvl="7" w:tplc="CD68C07C">
      <w:numFmt w:val="bullet"/>
      <w:lvlText w:val="•"/>
      <w:lvlJc w:val="left"/>
      <w:pPr>
        <w:ind w:left="7617" w:hanging="428"/>
      </w:pPr>
      <w:rPr>
        <w:rFonts w:hint="default"/>
        <w:lang w:val="pl-PL" w:eastAsia="en-US" w:bidi="ar-SA"/>
      </w:rPr>
    </w:lvl>
    <w:lvl w:ilvl="8" w:tplc="CAEE9F16">
      <w:numFmt w:val="bullet"/>
      <w:lvlText w:val="•"/>
      <w:lvlJc w:val="left"/>
      <w:pPr>
        <w:ind w:left="8591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A4"/>
    <w:rsid w:val="002555C5"/>
    <w:rsid w:val="005726C0"/>
    <w:rsid w:val="00666667"/>
    <w:rsid w:val="00671CD1"/>
    <w:rsid w:val="00691F30"/>
    <w:rsid w:val="006B78B9"/>
    <w:rsid w:val="0078100F"/>
    <w:rsid w:val="007E43E8"/>
    <w:rsid w:val="00AA5FB6"/>
    <w:rsid w:val="00AF4E3D"/>
    <w:rsid w:val="00EA5CA4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9A354"/>
  <w15:docId w15:val="{D9617993-FDDE-424D-8BDF-EF2A645A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ind w:left="7088" w:right="224"/>
      <w:jc w:val="center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661" w:right="242" w:hanging="428"/>
    </w:pPr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572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6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6C0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6C0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6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6C0"/>
    <w:rPr>
      <w:rFonts w:ascii="Segoe UI" w:eastAsia="Arial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AA5F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5FB6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A5F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FB6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Użytkownik systemu Windows</cp:lastModifiedBy>
  <cp:revision>6</cp:revision>
  <dcterms:created xsi:type="dcterms:W3CDTF">2022-08-02T11:46:00Z</dcterms:created>
  <dcterms:modified xsi:type="dcterms:W3CDTF">2022-08-18T06:06:00Z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2022-08-02T00:00:00Z</vt:filetime>
  </property>
</Properties>
</file>